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3" w:rsidRDefault="008F6C3E">
      <w:pPr>
        <w:jc w:val="center"/>
        <w:rPr>
          <w:rFonts w:ascii="Tahoma" w:hAnsi="Tahoma" w:cs="Tahoma"/>
          <w:b/>
          <w:sz w:val="32"/>
          <w:u w:val="double"/>
          <w:lang w:eastAsia="ja-JP"/>
        </w:rPr>
      </w:pPr>
      <w:r>
        <w:rPr>
          <w:rFonts w:ascii="Tahoma" w:hAnsi="Tahoma" w:cs="Tahoma"/>
          <w:b/>
          <w:sz w:val="32"/>
          <w:u w:val="double"/>
          <w:lang w:eastAsia="ja-JP"/>
        </w:rPr>
        <w:t xml:space="preserve">2017 </w:t>
      </w:r>
      <w:r>
        <w:rPr>
          <w:rFonts w:ascii="Tahoma" w:hAnsi="Tahoma" w:cs="Tahoma" w:hint="eastAsia"/>
          <w:b/>
          <w:sz w:val="32"/>
          <w:u w:val="double"/>
          <w:lang w:eastAsia="ja-JP"/>
        </w:rPr>
        <w:t>アトランティカ</w:t>
      </w:r>
      <w:r>
        <w:rPr>
          <w:rFonts w:ascii="Tahoma" w:hAnsi="Tahoma" w:cs="Tahoma"/>
          <w:b/>
          <w:sz w:val="32"/>
          <w:u w:val="double"/>
          <w:lang w:eastAsia="ja-JP"/>
        </w:rPr>
        <w:t xml:space="preserve"> </w:t>
      </w:r>
      <w:r>
        <w:rPr>
          <w:rFonts w:ascii="Tahoma" w:hAnsi="Tahoma" w:cs="Tahoma" w:hint="eastAsia"/>
          <w:b/>
          <w:sz w:val="32"/>
          <w:u w:val="double"/>
          <w:lang w:eastAsia="ja-JP"/>
        </w:rPr>
        <w:t>傭兵</w:t>
      </w:r>
      <w:r>
        <w:rPr>
          <w:rFonts w:ascii="Tahoma" w:hAnsi="Tahoma" w:cs="Tahoma"/>
          <w:b/>
          <w:sz w:val="32"/>
          <w:u w:val="double"/>
          <w:lang w:eastAsia="ja-JP"/>
        </w:rPr>
        <w:t xml:space="preserve"> </w:t>
      </w:r>
      <w:r>
        <w:rPr>
          <w:rFonts w:ascii="Tahoma" w:hAnsi="Tahoma" w:cs="Tahoma" w:hint="eastAsia"/>
          <w:b/>
          <w:sz w:val="32"/>
          <w:u w:val="double"/>
          <w:lang w:eastAsia="ja-JP"/>
        </w:rPr>
        <w:t>コンテスト</w:t>
      </w:r>
      <w:r>
        <w:rPr>
          <w:rFonts w:ascii="Tahoma" w:hAnsi="Tahoma" w:cs="Tahoma"/>
          <w:b/>
          <w:sz w:val="32"/>
          <w:u w:val="double"/>
          <w:lang w:eastAsia="ja-JP"/>
        </w:rPr>
        <w:t xml:space="preserve"> </w:t>
      </w:r>
      <w:r>
        <w:rPr>
          <w:rFonts w:ascii="Tahoma" w:hAnsi="Tahoma" w:cs="Tahoma" w:hint="eastAsia"/>
          <w:b/>
          <w:sz w:val="32"/>
          <w:u w:val="double"/>
          <w:lang w:eastAsia="ja-JP"/>
        </w:rPr>
        <w:t>受付</w:t>
      </w:r>
      <w:r>
        <w:rPr>
          <w:rFonts w:ascii="Tahoma" w:hAnsi="Tahoma" w:cs="Tahoma"/>
          <w:b/>
          <w:sz w:val="32"/>
          <w:u w:val="double"/>
          <w:lang w:eastAsia="ja-JP"/>
        </w:rPr>
        <w:t xml:space="preserve"> </w:t>
      </w:r>
      <w:r>
        <w:rPr>
          <w:rFonts w:ascii="새굴림" w:eastAsia="새굴림" w:hAnsi="새굴림" w:cs="새굴림" w:hint="eastAsia"/>
          <w:b/>
          <w:sz w:val="32"/>
          <w:u w:val="double"/>
          <w:lang w:eastAsia="ja-JP"/>
        </w:rPr>
        <w:t>様</w:t>
      </w:r>
      <w:r>
        <w:rPr>
          <w:rFonts w:ascii="Malgun Gothic" w:eastAsia="Malgun Gothic" w:hAnsi="Malgun Gothic" w:cs="Malgun Gothic" w:hint="eastAsia"/>
          <w:b/>
          <w:sz w:val="32"/>
          <w:u w:val="double"/>
          <w:lang w:eastAsia="ja-JP"/>
        </w:rPr>
        <w:t>式</w:t>
      </w:r>
    </w:p>
    <w:p w:rsidR="004B4A83" w:rsidRDefault="004B4A83">
      <w:pPr>
        <w:rPr>
          <w:rFonts w:ascii="Tahoma" w:hAnsi="Tahoma" w:cs="Tahoma"/>
          <w:lang w:eastAsia="ja-JP"/>
        </w:rPr>
      </w:pPr>
    </w:p>
    <w:p w:rsidR="004B4A83" w:rsidRDefault="008F6C3E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■</w:t>
      </w:r>
      <w:r>
        <w:rPr>
          <w:rFonts w:ascii="Tahoma" w:hAnsi="Tahoma" w:cs="Tahoma" w:hint="eastAsia"/>
          <w:b/>
          <w:sz w:val="24"/>
        </w:rPr>
        <w:t xml:space="preserve"> </w:t>
      </w:r>
      <w:r>
        <w:rPr>
          <w:rFonts w:ascii="새굴림" w:eastAsia="새굴림" w:hAnsi="새굴림" w:cs="새굴림" w:hint="eastAsia"/>
          <w:b/>
          <w:sz w:val="24"/>
        </w:rPr>
        <w:t>応</w:t>
      </w:r>
      <w:r>
        <w:rPr>
          <w:rFonts w:ascii="Malgun Gothic" w:eastAsia="Malgun Gothic" w:hAnsi="Malgun Gothic" w:cs="Malgun Gothic" w:hint="eastAsia"/>
          <w:b/>
          <w:sz w:val="24"/>
        </w:rPr>
        <w:t>募者情報</w:t>
      </w:r>
    </w:p>
    <w:tbl>
      <w:tblPr>
        <w:tblStyle w:val="a6"/>
        <w:tblW w:w="5377" w:type="dxa"/>
        <w:tblLayout w:type="fixed"/>
        <w:tblLook w:val="04A0"/>
      </w:tblPr>
      <w:tblGrid>
        <w:gridCol w:w="1617"/>
        <w:gridCol w:w="3760"/>
      </w:tblGrid>
      <w:tr w:rsidR="004B4A83">
        <w:trPr>
          <w:trHeight w:val="439"/>
        </w:trPr>
        <w:tc>
          <w:tcPr>
            <w:tcW w:w="16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b/>
                <w:color w:val="000000"/>
                <w:kern w:val="0"/>
                <w:szCs w:val="20"/>
              </w:rPr>
              <w:t>VALOFE</w:t>
            </w:r>
            <w:r>
              <w:rPr>
                <w:rFonts w:ascii="Tahoma" w:eastAsia="Malgun Gothic" w:hAnsi="Tahoma" w:cs="Tahoma"/>
                <w:b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3760" w:type="dxa"/>
            <w:vAlign w:val="center"/>
          </w:tcPr>
          <w:p w:rsidR="004B4A83" w:rsidRDefault="004B4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color w:val="000000"/>
                <w:kern w:val="0"/>
                <w:szCs w:val="20"/>
              </w:rPr>
            </w:pPr>
          </w:p>
        </w:tc>
      </w:tr>
      <w:tr w:rsidR="004B4A83">
        <w:trPr>
          <w:trHeight w:val="439"/>
        </w:trPr>
        <w:tc>
          <w:tcPr>
            <w:tcW w:w="16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b/>
                <w:color w:val="000000"/>
                <w:kern w:val="0"/>
                <w:szCs w:val="20"/>
              </w:rPr>
              <w:t>サ</w:t>
            </w:r>
            <w:r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b/>
                <w:color w:val="000000"/>
                <w:kern w:val="0"/>
                <w:szCs w:val="20"/>
              </w:rPr>
              <w:t>バ</w:t>
            </w:r>
            <w:r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b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3760" w:type="dxa"/>
            <w:vAlign w:val="center"/>
          </w:tcPr>
          <w:p w:rsidR="004B4A83" w:rsidRDefault="004B4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color w:val="000000"/>
                <w:kern w:val="0"/>
                <w:szCs w:val="20"/>
              </w:rPr>
            </w:pPr>
          </w:p>
        </w:tc>
      </w:tr>
      <w:tr w:rsidR="004B4A83">
        <w:trPr>
          <w:trHeight w:val="439"/>
        </w:trPr>
        <w:tc>
          <w:tcPr>
            <w:tcW w:w="16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b/>
                <w:color w:val="000000"/>
                <w:kern w:val="0"/>
                <w:szCs w:val="20"/>
              </w:rPr>
              <w:t>キャラクタ</w:t>
            </w:r>
            <w:r>
              <w:rPr>
                <w:rFonts w:ascii="MS Mincho" w:eastAsia="MS Mincho" w:hAnsi="MS Mincho" w:cs="MS Mincho" w:hint="eastAsia"/>
                <w:b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b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3760" w:type="dxa"/>
            <w:vAlign w:val="center"/>
          </w:tcPr>
          <w:p w:rsidR="004B4A83" w:rsidRDefault="004B4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color w:val="000000"/>
                <w:kern w:val="0"/>
                <w:szCs w:val="20"/>
              </w:rPr>
            </w:pPr>
          </w:p>
        </w:tc>
      </w:tr>
    </w:tbl>
    <w:p w:rsidR="004B4A83" w:rsidRDefault="004B4A83">
      <w:pPr>
        <w:rPr>
          <w:rFonts w:ascii="Tahoma" w:hAnsi="Tahoma" w:cs="Tahoma"/>
        </w:rPr>
      </w:pPr>
    </w:p>
    <w:p w:rsidR="004B4A83" w:rsidRDefault="008F6C3E">
      <w:pPr>
        <w:rPr>
          <w:rFonts w:ascii="Tahoma" w:hAnsi="Tahoma" w:cs="Tahoma"/>
          <w:b/>
          <w:sz w:val="24"/>
          <w:lang w:eastAsia="ja-JP"/>
        </w:rPr>
      </w:pPr>
      <w:r>
        <w:rPr>
          <w:rFonts w:ascii="Tahoma" w:hAnsi="Tahoma" w:cs="Tahoma" w:hint="eastAsia"/>
          <w:b/>
          <w:sz w:val="24"/>
          <w:lang w:eastAsia="ja-JP"/>
        </w:rPr>
        <w:t>■</w:t>
      </w:r>
      <w:r>
        <w:rPr>
          <w:rFonts w:ascii="Tahoma" w:hAnsi="Tahoma" w:cs="Tahoma" w:hint="eastAsia"/>
          <w:b/>
          <w:sz w:val="24"/>
          <w:lang w:eastAsia="ja-JP"/>
        </w:rPr>
        <w:t xml:space="preserve"> </w:t>
      </w:r>
      <w:r>
        <w:rPr>
          <w:rFonts w:ascii="Tahoma" w:hAnsi="Tahoma" w:cs="Tahoma" w:hint="eastAsia"/>
          <w:b/>
          <w:sz w:val="24"/>
          <w:lang w:eastAsia="ja-JP"/>
        </w:rPr>
        <w:t>傭兵コンテスト受付</w:t>
      </w:r>
      <w:r>
        <w:rPr>
          <w:rFonts w:ascii="새굴림" w:eastAsia="새굴림" w:hAnsi="새굴림" w:cs="새굴림" w:hint="eastAsia"/>
          <w:b/>
          <w:sz w:val="24"/>
          <w:lang w:eastAsia="ja-JP"/>
        </w:rPr>
        <w:t>内</w:t>
      </w:r>
      <w:r>
        <w:rPr>
          <w:rFonts w:ascii="Malgun Gothic" w:eastAsia="Malgun Gothic" w:hAnsi="Malgun Gothic" w:cs="Malgun Gothic" w:hint="eastAsia"/>
          <w:b/>
          <w:sz w:val="24"/>
          <w:lang w:eastAsia="ja-JP"/>
        </w:rPr>
        <w:t>容</w:t>
      </w:r>
    </w:p>
    <w:tbl>
      <w:tblPr>
        <w:tblStyle w:val="-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6822"/>
      </w:tblGrid>
      <w:tr w:rsidR="004B4A83" w:rsidTr="004B4A83">
        <w:trPr>
          <w:cnfStyle w:val="100000000000"/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項目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100000000000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傭兵詳細</w:t>
            </w:r>
          </w:p>
        </w:tc>
      </w:tr>
      <w:tr w:rsidR="004B4A83" w:rsidTr="008A6177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傭兵性別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/>
              <w:rPr>
                <w:rFonts w:ascii="Tahoma" w:eastAsia="Malgun Gothic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/>
                <w:color w:val="000000"/>
                <w:kern w:val="0"/>
                <w:szCs w:val="20"/>
              </w:rPr>
              <w:t xml:space="preserve">[   ] </w:t>
            </w: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男</w:t>
            </w:r>
            <w:r>
              <w:rPr>
                <w:rFonts w:ascii="Tahoma" w:eastAsia="Malgun Gothic" w:hAnsi="Tahoma" w:cs="Tahoma"/>
                <w:color w:val="000000"/>
                <w:kern w:val="0"/>
                <w:szCs w:val="20"/>
              </w:rPr>
              <w:t xml:space="preserve">,    [   ] </w:t>
            </w: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女</w:t>
            </w:r>
            <w:r>
              <w:rPr>
                <w:rFonts w:ascii="Tahoma" w:eastAsia="Malgun Gothic" w:hAnsi="Tahoma" w:cs="Tahoma"/>
                <w:color w:val="000000"/>
                <w:kern w:val="0"/>
                <w:szCs w:val="20"/>
              </w:rPr>
              <w:t xml:space="preserve">,    [   ] </w:t>
            </w: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性別なし</w:t>
            </w:r>
          </w:p>
        </w:tc>
      </w:tr>
      <w:tr w:rsidR="004B4A83" w:rsidTr="004B4A83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傭兵評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価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cnfStyle w:val="000000000000"/>
              <w:rPr>
                <w:rFonts w:ascii="Tahoma" w:eastAsia="Malgun Gothic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/>
                <w:color w:val="000000"/>
                <w:kern w:val="0"/>
                <w:szCs w:val="20"/>
              </w:rPr>
              <w:t>[   ] S ,   [   ] A ,   [   ] B ,   [   ] C</w:t>
            </w:r>
          </w:p>
        </w:tc>
      </w:tr>
      <w:tr w:rsidR="004B4A83" w:rsidTr="008A6177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傭兵の武器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 xml:space="preserve"> 2017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傭兵コンテストでの武器テ</w:t>
            </w:r>
            <w:r>
              <w:rPr>
                <w:rFonts w:ascii="MS Mincho" w:eastAsia="MS Mincho" w:hAnsi="MS Mincho" w:cs="MS Mincho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マは「銃」、「鞭」、「チェ</w:t>
            </w:r>
            <w:r>
              <w:rPr>
                <w:rFonts w:ascii="MS Mincho" w:eastAsia="MS Mincho" w:hAnsi="MS Mincho" w:cs="MS Mincho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ンソ</w:t>
            </w:r>
            <w:r>
              <w:rPr>
                <w:rFonts w:ascii="MS Mincho" w:eastAsia="MS Mincho" w:hAnsi="MS Mincho" w:cs="MS Mincho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」、「拳甲」！の四つから選べます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.</w:t>
            </w:r>
          </w:p>
        </w:tc>
      </w:tr>
      <w:tr w:rsidR="004B4A83" w:rsidTr="004B4A83">
        <w:trPr>
          <w:trHeight w:val="81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傭兵の名前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Malgun Gothic" w:eastAsia="Malgun Gothic" w:hAnsi="Malgun Gothic" w:cs="Malgun Gothic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傭兵昇級後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の名前も含む。</w:t>
            </w:r>
          </w:p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関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羽は傭兵昇級をしても名前が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関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羽のままだが、モリアンはヴァルキリ</w:t>
            </w:r>
            <w:r>
              <w:rPr>
                <w:rFonts w:ascii="MS Mincho" w:eastAsia="MS Mincho" w:hAnsi="MS Mincho" w:cs="MS Mincho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に名前が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変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更されます。</w:t>
            </w:r>
          </w:p>
        </w:tc>
      </w:tr>
      <w:tr w:rsidR="004B4A83" w:rsidTr="008A6177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  <w:lang w:eastAsia="ja-JP"/>
              </w:rPr>
              <w:t>傭兵</w:t>
            </w:r>
            <w:r>
              <w:rPr>
                <w:rFonts w:ascii="Malgun Gothic" w:eastAsia="MS Mincho" w:hAnsi="Malgun Gothic" w:cs="Malgun Gothic" w:hint="eastAsia"/>
                <w:color w:val="000000"/>
                <w:kern w:val="0"/>
                <w:szCs w:val="20"/>
                <w:lang w:eastAsia="ja-JP"/>
              </w:rPr>
              <w:t>昇級時の</w:t>
            </w:r>
          </w:p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새굴림" w:eastAsia="MS Mincho" w:hAnsi="새굴림" w:cs="새굴림" w:hint="eastAsia"/>
                <w:color w:val="000000"/>
                <w:kern w:val="0"/>
                <w:szCs w:val="20"/>
                <w:lang w:eastAsia="ja-JP"/>
              </w:rPr>
              <w:t>外見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lang w:eastAsia="ja-JP"/>
              </w:rPr>
              <w:t>変</w:t>
            </w: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  <w:lang w:eastAsia="ja-JP"/>
              </w:rPr>
              <w:t>化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傭兵の場合昇級するたびに姿が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変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わります。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</w:rPr>
              <w:t>なしも可</w:t>
            </w:r>
            <w:r>
              <w:rPr>
                <w:rFonts w:ascii="Malgun Gothic" w:eastAsia="MS Mincho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。</w:t>
            </w:r>
            <w:bookmarkStart w:id="0" w:name="_GoBack"/>
            <w:bookmarkEnd w:id="0"/>
          </w:p>
        </w:tc>
      </w:tr>
      <w:tr w:rsidR="004B4A83" w:rsidTr="004B4A83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傭兵のスキル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傭兵が使用することになるスキル</w:t>
            </w:r>
          </w:p>
        </w:tc>
      </w:tr>
      <w:tr w:rsidR="004B4A83" w:rsidTr="008A6177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スト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</w:rPr>
              <w:t>リ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ー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Tahoma" w:eastAsia="MS Mincho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文字数制限なし</w:t>
            </w:r>
          </w:p>
        </w:tc>
      </w:tr>
      <w:tr w:rsidR="004B4A83" w:rsidTr="004B4A83">
        <w:trPr>
          <w:trHeight w:val="27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algun Gothic" w:hAnsi="Tahoma" w:cs="Tahoma"/>
                <w:b w:val="0"/>
                <w:bCs w:val="0"/>
                <w:color w:val="000000"/>
                <w:kern w:val="0"/>
                <w:szCs w:val="20"/>
              </w:rPr>
            </w:pPr>
            <w:r>
              <w:rPr>
                <w:rFonts w:ascii="Tahoma" w:eastAsia="Malgun Gothic" w:hAnsi="Tahoma" w:cs="Tahoma" w:hint="eastAsia"/>
                <w:color w:val="000000"/>
                <w:kern w:val="0"/>
                <w:szCs w:val="20"/>
              </w:rPr>
              <w:t>スト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</w:rPr>
              <w:t>リ</w:t>
            </w:r>
            <w:r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</w:rPr>
              <w:t>の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概</w:t>
            </w:r>
            <w:r>
              <w:rPr>
                <w:rFonts w:ascii="Malgun Gothic" w:eastAsia="Malgun Gothic" w:hAnsi="Malgun Gothic" w:cs="Malgun Gothic" w:hint="eastAsia"/>
                <w:color w:val="000000"/>
                <w:kern w:val="0"/>
                <w:szCs w:val="20"/>
              </w:rPr>
              <w:t>要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</w:rPr>
              <w:t>日本語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  <w:t>100</w:t>
            </w:r>
            <w:proofErr w:type="spellStart"/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</w:rPr>
              <w:t>字以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</w:rPr>
              <w:t>内</w:t>
            </w:r>
            <w:proofErr w:type="spellEnd"/>
          </w:p>
        </w:tc>
      </w:tr>
      <w:tr w:rsidR="004B4A83" w:rsidTr="008A6177">
        <w:trPr>
          <w:trHeight w:val="1350"/>
        </w:trPr>
        <w:tc>
          <w:tcPr>
            <w:cnfStyle w:val="001000000000"/>
            <w:tcW w:w="2217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MS Mincho" w:hAnsi="Tahoma" w:cs="Tahoma"/>
                <w:b w:val="0"/>
                <w:bCs w:val="0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Tahoma" w:eastAsia="MS Mincho" w:hAnsi="Tahoma" w:cs="Tahoma" w:hint="eastAsia"/>
                <w:color w:val="000000"/>
                <w:kern w:val="0"/>
                <w:szCs w:val="20"/>
                <w:lang w:eastAsia="ja-JP"/>
              </w:rPr>
              <w:t>傭兵イメージ</w:t>
            </w:r>
          </w:p>
        </w:tc>
        <w:tc>
          <w:tcPr>
            <w:tcW w:w="6822" w:type="dxa"/>
            <w:vAlign w:val="center"/>
          </w:tcPr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Gulim" w:eastAsia="Gulim" w:hAnsi="Gulim" w:cs="Gulim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※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 xml:space="preserve"> JPG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、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PGN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形式のファイル（メ</w:t>
            </w:r>
            <w:r>
              <w:rPr>
                <w:rFonts w:ascii="MS Mincho" w:eastAsia="MS Mincho" w:hAnsi="MS Mincho" w:cs="MS Mincho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ー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ル送信時に添付してください）</w:t>
            </w:r>
          </w:p>
          <w:p w:rsidR="004B4A83" w:rsidRDefault="008F6C3E">
            <w:pPr>
              <w:widowControl/>
              <w:wordWrap/>
              <w:autoSpaceDE/>
              <w:autoSpaceDN/>
              <w:spacing w:after="0" w:line="240" w:lineRule="auto"/>
              <w:cnfStyle w:val="000000000000"/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</w:pP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直接描いた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絵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や撮影した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写真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などで構いません。ただし、著作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権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に抵</w:t>
            </w:r>
            <w:r>
              <w:rPr>
                <w:rFonts w:ascii="새굴림" w:eastAsia="새굴림" w:hAnsi="새굴림" w:cs="새굴림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触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することが確認された場合は、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2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回目の投票</w:t>
            </w:r>
            <w:r>
              <w:rPr>
                <w:rFonts w:ascii="Tahoma" w:eastAsia="Malgun Gothic" w:hAnsi="Tahoma" w:cs="Tahoma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から除外される</w:t>
            </w:r>
            <w:r>
              <w:rPr>
                <w:rFonts w:ascii="Malgun Gothic" w:eastAsia="Malgun Gothic" w:hAnsi="Malgun Gothic" w:cs="Malgun Gothic" w:hint="eastAsi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場合があります</w:t>
            </w:r>
            <w:r>
              <w:rPr>
                <w:rFonts w:ascii="Tahoma" w:eastAsia="Malgun Gothic" w:hAnsi="Tahoma" w:cs="Tahoma"/>
                <w:color w:val="BFBFBF" w:themeColor="background1" w:themeShade="BF"/>
                <w:kern w:val="0"/>
                <w:sz w:val="16"/>
                <w:szCs w:val="16"/>
                <w:lang w:eastAsia="ja-JP"/>
              </w:rPr>
              <w:t>.</w:t>
            </w:r>
          </w:p>
        </w:tc>
      </w:tr>
    </w:tbl>
    <w:p w:rsidR="004B4A83" w:rsidRDefault="004B4A83">
      <w:pPr>
        <w:rPr>
          <w:rFonts w:ascii="Tahoma" w:hAnsi="Tahoma" w:cs="Tahoma"/>
          <w:lang w:eastAsia="ja-JP"/>
        </w:rPr>
      </w:pPr>
    </w:p>
    <w:p w:rsidR="004B4A83" w:rsidRDefault="008F6C3E">
      <w:pPr>
        <w:rPr>
          <w:rFonts w:ascii="Tahoma" w:hAnsi="Tahoma" w:cs="Tahoma"/>
          <w:b/>
          <w:color w:val="FF0000"/>
          <w:sz w:val="24"/>
          <w:lang w:eastAsia="ja-JP"/>
        </w:rPr>
      </w:pPr>
      <w:r>
        <w:rPr>
          <w:rFonts w:ascii="Tahoma" w:hAnsi="Tahoma" w:cs="Tahoma" w:hint="eastAsia"/>
          <w:b/>
          <w:color w:val="FF0000"/>
          <w:sz w:val="24"/>
          <w:lang w:eastAsia="ja-JP"/>
        </w:rPr>
        <w:t>※</w:t>
      </w:r>
      <w:r>
        <w:rPr>
          <w:rFonts w:ascii="Tahoma" w:hAnsi="Tahoma" w:cs="Tahoma"/>
          <w:b/>
          <w:color w:val="FF0000"/>
          <w:sz w:val="24"/>
          <w:lang w:eastAsia="ja-JP"/>
        </w:rPr>
        <w:t xml:space="preserve"> </w:t>
      </w:r>
      <w:r>
        <w:rPr>
          <w:rFonts w:ascii="Tahoma" w:hAnsi="Tahoma" w:cs="Tahoma" w:hint="eastAsia"/>
          <w:b/>
          <w:color w:val="FF0000"/>
          <w:sz w:val="24"/>
          <w:lang w:eastAsia="ja-JP"/>
        </w:rPr>
        <w:t>注意事項</w:t>
      </w:r>
    </w:p>
    <w:p w:rsidR="004B4A83" w:rsidRDefault="008F6C3E">
      <w:pPr>
        <w:rPr>
          <w:rFonts w:ascii="Tahoma" w:hAnsi="Tahoma" w:cs="Tahoma"/>
          <w:lang w:eastAsia="ja-JP"/>
        </w:rPr>
      </w:pPr>
      <w:r>
        <w:rPr>
          <w:rFonts w:ascii="Tahoma" w:hAnsi="Tahoma" w:cs="Tahoma" w:hint="eastAsia"/>
          <w:lang w:eastAsia="ja-JP"/>
        </w:rPr>
        <w:t>-</w:t>
      </w:r>
      <w:r>
        <w:rPr>
          <w:rFonts w:ascii="Tahoma" w:hAnsi="Tahoma" w:cs="Tahoma"/>
          <w:lang w:eastAsia="ja-JP"/>
        </w:rPr>
        <w:t xml:space="preserve"> </w:t>
      </w:r>
      <w:r>
        <w:rPr>
          <w:rFonts w:ascii="Tahoma" w:hAnsi="Tahoma" w:cs="Tahoma" w:hint="eastAsia"/>
          <w:lang w:eastAsia="ja-JP"/>
        </w:rPr>
        <w:t>受付フォ</w:t>
      </w:r>
      <w:r>
        <w:rPr>
          <w:rFonts w:ascii="MS Mincho" w:eastAsia="MS Mincho" w:hAnsi="MS Mincho" w:cs="MS Mincho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ム</w:t>
      </w:r>
      <w:r>
        <w:rPr>
          <w:rFonts w:ascii="새굴림" w:eastAsia="새굴림" w:hAnsi="새굴림" w:cs="새굴림" w:hint="eastAsia"/>
          <w:lang w:eastAsia="ja-JP"/>
        </w:rPr>
        <w:t>内</w:t>
      </w:r>
      <w:r>
        <w:rPr>
          <w:rFonts w:ascii="Malgun Gothic" w:eastAsia="Malgun Gothic" w:hAnsi="Malgun Gothic" w:cs="Malgun Gothic" w:hint="eastAsia"/>
          <w:lang w:eastAsia="ja-JP"/>
        </w:rPr>
        <w:t>の項目は、全て必須入力項目です。不足している</w:t>
      </w:r>
      <w:r>
        <w:rPr>
          <w:rFonts w:ascii="Tahoma" w:hAnsi="Tahoma" w:cs="Tahoma" w:hint="eastAsia"/>
          <w:lang w:eastAsia="ja-JP"/>
        </w:rPr>
        <w:t>部分がある場合は選別</w:t>
      </w:r>
      <w:r>
        <w:rPr>
          <w:rFonts w:ascii="새굴림" w:eastAsia="새굴림" w:hAnsi="새굴림" w:cs="새굴림" w:hint="eastAsia"/>
          <w:lang w:eastAsia="ja-JP"/>
        </w:rPr>
        <w:t>対</w:t>
      </w:r>
      <w:r>
        <w:rPr>
          <w:rFonts w:ascii="Malgun Gothic" w:eastAsia="Malgun Gothic" w:hAnsi="Malgun Gothic" w:cs="Malgun Gothic" w:hint="eastAsia"/>
          <w:lang w:eastAsia="ja-JP"/>
        </w:rPr>
        <w:t>象から除外されることがあります</w:t>
      </w:r>
      <w:r>
        <w:rPr>
          <w:rFonts w:ascii="Tahoma" w:hAnsi="Tahoma" w:cs="Tahoma"/>
          <w:lang w:eastAsia="ja-JP"/>
        </w:rPr>
        <w:t>.</w:t>
      </w:r>
    </w:p>
    <w:p w:rsidR="004B4A83" w:rsidRDefault="008F6C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-</w:t>
      </w:r>
      <w:r>
        <w:rPr>
          <w:rFonts w:ascii="Tahoma" w:hAnsi="Tahoma" w:cs="Tahoma"/>
        </w:rPr>
        <w:t xml:space="preserve"> </w:t>
      </w:r>
      <w:r>
        <w:t>2017_atevent_jp@valofe.com</w:t>
      </w:r>
      <w:r>
        <w:t>（受信</w:t>
      </w:r>
      <w:r>
        <w:rPr>
          <w:rFonts w:ascii="새굴림" w:eastAsia="새굴림" w:hAnsi="새굴림" w:cs="새굴림" w:hint="eastAsia"/>
        </w:rPr>
        <w:t>専</w:t>
      </w:r>
      <w:r>
        <w:rPr>
          <w:rFonts w:ascii="Malgun Gothic" w:eastAsia="Malgun Gothic" w:hAnsi="Malgun Gothic" w:cs="Malgun Gothic" w:hint="eastAsia"/>
        </w:rPr>
        <w:t>用のメ</w:t>
      </w:r>
      <w:r>
        <w:rPr>
          <w:rFonts w:ascii="MS Mincho" w:eastAsia="MS Mincho" w:hAnsi="MS Mincho" w:cs="MS Mincho" w:hint="eastAsia"/>
        </w:rPr>
        <w:t>ー</w:t>
      </w:r>
      <w:r>
        <w:rPr>
          <w:rFonts w:ascii="Malgun Gothic" w:eastAsia="Malgun Gothic" w:hAnsi="Malgun Gothic" w:cs="Malgun Gothic" w:hint="eastAsia"/>
        </w:rPr>
        <w:t>ル）</w:t>
      </w:r>
      <w:r>
        <w:rPr>
          <w:rFonts w:ascii="Malgun Gothic" w:eastAsia="Malgun Gothic" w:hAnsi="Malgun Gothic" w:cs="Malgun Gothic" w:hint="eastAsia"/>
          <w:lang w:eastAsia="ja-JP"/>
        </w:rPr>
        <w:t>まで</w:t>
      </w:r>
      <w:r>
        <w:rPr>
          <w:rFonts w:ascii="Malgun Gothic" w:eastAsia="Malgun Gothic" w:hAnsi="Malgun Gothic" w:cs="Malgun Gothic" w:hint="eastAsia"/>
        </w:rPr>
        <w:t>作成した</w:t>
      </w:r>
      <w:proofErr w:type="spellStart"/>
      <w:r>
        <w:t>docx</w:t>
      </w:r>
      <w:proofErr w:type="spellEnd"/>
      <w:r>
        <w:t>形式のファイルと</w:t>
      </w:r>
      <w:r>
        <w:rPr>
          <w:rFonts w:ascii="새굴림" w:eastAsia="새굴림" w:hAnsi="새굴림" w:cs="새굴림" w:hint="eastAsia"/>
        </w:rPr>
        <w:t>画</w:t>
      </w:r>
      <w:r>
        <w:rPr>
          <w:rFonts w:ascii="Malgun Gothic" w:eastAsia="Malgun Gothic" w:hAnsi="Malgun Gothic" w:cs="Malgun Gothic" w:hint="eastAsia"/>
        </w:rPr>
        <w:t>像ファイルを</w:t>
      </w:r>
      <w:proofErr w:type="spellStart"/>
      <w:r>
        <w:rPr>
          <w:rFonts w:ascii="Malgun Gothic" w:eastAsia="Malgun Gothic" w:hAnsi="Malgun Gothic" w:cs="Malgun Gothic" w:hint="eastAsia"/>
        </w:rPr>
        <w:t>一</w:t>
      </w:r>
      <w:r>
        <w:rPr>
          <w:rFonts w:ascii="새굴림" w:eastAsia="새굴림" w:hAnsi="새굴림" w:cs="새굴림" w:hint="eastAsia"/>
        </w:rPr>
        <w:t>緒</w:t>
      </w:r>
      <w:proofErr w:type="spellEnd"/>
      <w:r>
        <w:rPr>
          <w:rFonts w:ascii="Malgun Gothic" w:eastAsia="Malgun Gothic" w:hAnsi="Malgun Gothic" w:cs="Malgun Gothic" w:hint="eastAsia"/>
        </w:rPr>
        <w:t>に送ってください</w:t>
      </w:r>
      <w:r>
        <w:rPr>
          <w:rFonts w:ascii="Tahoma" w:hAnsi="Tahoma" w:cs="Tahoma"/>
        </w:rPr>
        <w:t>.</w:t>
      </w:r>
    </w:p>
    <w:p w:rsidR="004B4A83" w:rsidRDefault="004B4A83">
      <w:pPr>
        <w:rPr>
          <w:rFonts w:ascii="Tahoma" w:hAnsi="Tahoma" w:cs="Tahoma"/>
        </w:rPr>
      </w:pPr>
    </w:p>
    <w:sectPr w:rsidR="004B4A83" w:rsidSect="004B4A83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3E" w:rsidRDefault="008F6C3E" w:rsidP="008A6177">
      <w:pPr>
        <w:spacing w:after="0" w:line="240" w:lineRule="auto"/>
      </w:pPr>
      <w:r>
        <w:separator/>
      </w:r>
    </w:p>
  </w:endnote>
  <w:endnote w:type="continuationSeparator" w:id="0">
    <w:p w:rsidR="008F6C3E" w:rsidRDefault="008F6C3E" w:rsidP="008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altName w:val="GungsuhChe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3E" w:rsidRDefault="008F6C3E" w:rsidP="008A6177">
      <w:pPr>
        <w:spacing w:after="0" w:line="240" w:lineRule="auto"/>
      </w:pPr>
      <w:r>
        <w:separator/>
      </w:r>
    </w:p>
  </w:footnote>
  <w:footnote w:type="continuationSeparator" w:id="0">
    <w:p w:rsidR="008F6C3E" w:rsidRDefault="008F6C3E" w:rsidP="008A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BBC"/>
    <w:rsid w:val="00375E4D"/>
    <w:rsid w:val="003847E3"/>
    <w:rsid w:val="003A0E0B"/>
    <w:rsid w:val="00481C42"/>
    <w:rsid w:val="004B4A83"/>
    <w:rsid w:val="00546BBC"/>
    <w:rsid w:val="005D5A42"/>
    <w:rsid w:val="00726F4C"/>
    <w:rsid w:val="007663DB"/>
    <w:rsid w:val="008A6177"/>
    <w:rsid w:val="008F6C3E"/>
    <w:rsid w:val="009536A9"/>
    <w:rsid w:val="00A11C76"/>
    <w:rsid w:val="00B720E5"/>
    <w:rsid w:val="00B76003"/>
    <w:rsid w:val="00BD41C1"/>
    <w:rsid w:val="00C3221E"/>
    <w:rsid w:val="00E01CC5"/>
    <w:rsid w:val="00E4721F"/>
    <w:rsid w:val="00EC0D75"/>
    <w:rsid w:val="00FE6C7C"/>
    <w:rsid w:val="013228DE"/>
    <w:rsid w:val="25D57469"/>
    <w:rsid w:val="2AE5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8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4A83"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rsid w:val="004B4A83"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uiPriority w:val="99"/>
    <w:unhideWhenUsed/>
    <w:rsid w:val="004B4A8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4B4A83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4B4A83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">
    <w:name w:val="Light List Accent 3"/>
    <w:basedOn w:val="a1"/>
    <w:uiPriority w:val="61"/>
    <w:rsid w:val="004B4A83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0">
    <w:name w:val="Light List Accent 5"/>
    <w:basedOn w:val="a1"/>
    <w:uiPriority w:val="61"/>
    <w:rsid w:val="004B4A83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har0">
    <w:name w:val="머리글 Char"/>
    <w:basedOn w:val="a0"/>
    <w:link w:val="a4"/>
    <w:uiPriority w:val="99"/>
    <w:semiHidden/>
    <w:rsid w:val="004B4A83"/>
  </w:style>
  <w:style w:type="character" w:customStyle="1" w:styleId="Char">
    <w:name w:val="바닥글 Char"/>
    <w:basedOn w:val="a0"/>
    <w:link w:val="a3"/>
    <w:uiPriority w:val="99"/>
    <w:semiHidden/>
    <w:rsid w:val="004B4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VALOFE</dc:creator>
  <cp:lastModifiedBy>user</cp:lastModifiedBy>
  <cp:revision>4</cp:revision>
  <dcterms:created xsi:type="dcterms:W3CDTF">2017-02-07T05:56:00Z</dcterms:created>
  <dcterms:modified xsi:type="dcterms:W3CDTF">2017-02-07T09:01:00Z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